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7088" w14:textId="77777777" w:rsidR="00B73889" w:rsidRPr="00DF4D39" w:rsidRDefault="00B73889" w:rsidP="00DF0740">
      <w:pPr>
        <w:spacing w:line="560" w:lineRule="exact"/>
        <w:ind w:rightChars="49" w:right="118"/>
        <w:jc w:val="center"/>
        <w:rPr>
          <w:sz w:val="36"/>
          <w:szCs w:val="36"/>
        </w:rPr>
      </w:pPr>
      <w:r w:rsidRPr="00DF4D39">
        <w:rPr>
          <w:rFonts w:hint="eastAsia"/>
          <w:sz w:val="36"/>
          <w:szCs w:val="36"/>
        </w:rPr>
        <w:t>中華民國基層醫療協會</w:t>
      </w:r>
    </w:p>
    <w:p w14:paraId="673485B2" w14:textId="1E8CEDDE" w:rsidR="00B73889" w:rsidRPr="00DF4D39" w:rsidRDefault="00B73889" w:rsidP="00DF0740">
      <w:pPr>
        <w:spacing w:line="560" w:lineRule="exact"/>
        <w:ind w:rightChars="49" w:right="118"/>
        <w:jc w:val="center"/>
        <w:rPr>
          <w:sz w:val="36"/>
          <w:szCs w:val="36"/>
        </w:rPr>
      </w:pPr>
      <w:r w:rsidRPr="00B73889">
        <w:rPr>
          <w:rFonts w:hint="eastAsia"/>
          <w:sz w:val="36"/>
          <w:szCs w:val="36"/>
        </w:rPr>
        <w:t>2023</w:t>
      </w:r>
      <w:r w:rsidRPr="00B73889">
        <w:rPr>
          <w:rFonts w:hint="eastAsia"/>
          <w:sz w:val="36"/>
          <w:szCs w:val="36"/>
        </w:rPr>
        <w:t>台南區基層醫療研討會</w:t>
      </w:r>
      <w:r>
        <w:rPr>
          <w:rFonts w:hint="eastAsia"/>
          <w:sz w:val="36"/>
          <w:szCs w:val="36"/>
        </w:rPr>
        <w:t>-</w:t>
      </w:r>
      <w:r w:rsidRPr="00B73889">
        <w:rPr>
          <w:rFonts w:hint="eastAsia"/>
          <w:sz w:val="36"/>
          <w:szCs w:val="36"/>
        </w:rPr>
        <w:t>糖尿病血脂治療</w:t>
      </w:r>
      <w:r w:rsidRPr="00F8546F">
        <w:rPr>
          <w:rFonts w:hint="eastAsia"/>
          <w:sz w:val="36"/>
          <w:szCs w:val="36"/>
        </w:rPr>
        <w:t>、</w:t>
      </w:r>
      <w:r w:rsidRPr="00B73889">
        <w:rPr>
          <w:rFonts w:hint="eastAsia"/>
          <w:sz w:val="36"/>
          <w:szCs w:val="36"/>
        </w:rPr>
        <w:t>過動症</w:t>
      </w:r>
      <w:r w:rsidRPr="00F8546F">
        <w:rPr>
          <w:rFonts w:hint="eastAsia"/>
          <w:sz w:val="36"/>
          <w:szCs w:val="36"/>
        </w:rPr>
        <w:t>、體重管理</w:t>
      </w:r>
    </w:p>
    <w:p w14:paraId="64F9FC97" w14:textId="77777777" w:rsidR="00B73889" w:rsidRDefault="00B73889" w:rsidP="00DF0740">
      <w:pPr>
        <w:ind w:rightChars="49" w:right="118"/>
      </w:pPr>
    </w:p>
    <w:p w14:paraId="655C2184" w14:textId="37C60E4A" w:rsidR="00B73889" w:rsidRPr="00C00900" w:rsidRDefault="00B73889" w:rsidP="00DF0740">
      <w:pPr>
        <w:ind w:rightChars="49" w:right="118"/>
      </w:pPr>
      <w:r w:rsidRPr="00C00900">
        <w:rPr>
          <w:rFonts w:hint="eastAsia"/>
        </w:rPr>
        <w:t>時間：</w:t>
      </w:r>
      <w:r w:rsidRPr="00C00900">
        <w:rPr>
          <w:rFonts w:hint="eastAsia"/>
        </w:rPr>
        <w:t>202</w:t>
      </w:r>
      <w:r>
        <w:rPr>
          <w:rFonts w:hint="eastAsia"/>
        </w:rPr>
        <w:t>3</w:t>
      </w:r>
      <w:r w:rsidRPr="00C00900">
        <w:rPr>
          <w:rFonts w:hint="eastAsia"/>
        </w:rPr>
        <w:t>/</w:t>
      </w:r>
      <w:r>
        <w:rPr>
          <w:rFonts w:hint="eastAsia"/>
        </w:rPr>
        <w:t>3</w:t>
      </w:r>
      <w:r w:rsidRPr="00C00900">
        <w:rPr>
          <w:rFonts w:hint="eastAsia"/>
        </w:rPr>
        <w:t>/5 (</w:t>
      </w:r>
      <w:r w:rsidRPr="00C00900">
        <w:rPr>
          <w:rFonts w:hint="eastAsia"/>
        </w:rPr>
        <w:t>日</w:t>
      </w:r>
      <w:r w:rsidRPr="00C00900">
        <w:rPr>
          <w:rFonts w:hint="eastAsia"/>
        </w:rPr>
        <w:t xml:space="preserve">) </w:t>
      </w:r>
      <w:r w:rsidRPr="00B73889">
        <w:t>09:20-12:20</w:t>
      </w:r>
    </w:p>
    <w:p w14:paraId="1A7EBE0A" w14:textId="79767627" w:rsidR="00B73889" w:rsidRDefault="00B73889" w:rsidP="00DF0740">
      <w:pPr>
        <w:ind w:rightChars="49" w:right="118"/>
      </w:pPr>
      <w:r w:rsidRPr="00C00900">
        <w:rPr>
          <w:rFonts w:hint="eastAsia"/>
        </w:rPr>
        <w:t>地點：</w:t>
      </w:r>
      <w:r w:rsidRPr="00B73889">
        <w:rPr>
          <w:rFonts w:hint="eastAsia"/>
        </w:rPr>
        <w:t>台南晶英酒店</w:t>
      </w:r>
      <w:r w:rsidRPr="00B73889">
        <w:rPr>
          <w:rFonts w:hint="eastAsia"/>
        </w:rPr>
        <w:t>4</w:t>
      </w:r>
      <w:r w:rsidRPr="00B73889">
        <w:rPr>
          <w:rFonts w:hint="eastAsia"/>
        </w:rPr>
        <w:t>樓風逸軒</w:t>
      </w:r>
      <w:r>
        <w:rPr>
          <w:rFonts w:hint="eastAsia"/>
        </w:rPr>
        <w:t xml:space="preserve"> (</w:t>
      </w:r>
      <w:r>
        <w:rPr>
          <w:rFonts w:hint="eastAsia"/>
        </w:rPr>
        <w:t>台南市中西區和意路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>:0</w:t>
      </w:r>
      <w:r>
        <w:t>6-213-6290</w:t>
      </w:r>
      <w:r>
        <w:rPr>
          <w:rFonts w:hint="eastAsia"/>
        </w:rPr>
        <w:t xml:space="preserve"> )</w:t>
      </w:r>
    </w:p>
    <w:p w14:paraId="0B4D4D7E" w14:textId="77777777" w:rsidR="00B73889" w:rsidRDefault="00B73889" w:rsidP="00DF0740">
      <w:pPr>
        <w:ind w:rightChars="49" w:right="118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報名方式：報名網址</w:t>
      </w:r>
      <w:r>
        <w:rPr>
          <w:rFonts w:hint="eastAsia"/>
        </w:rPr>
        <w:t xml:space="preserve"> </w:t>
      </w:r>
      <w:r w:rsidRPr="00662DF7">
        <w:rPr>
          <w:rFonts w:hint="eastAsia"/>
          <w:u w:val="single"/>
        </w:rPr>
        <w:t>http://act.pca.org.tw/</w:t>
      </w:r>
    </w:p>
    <w:p w14:paraId="2FA295AB" w14:textId="77777777" w:rsidR="00B73889" w:rsidRDefault="00B73889" w:rsidP="00DF0740">
      <w:pPr>
        <w:ind w:rightChars="49" w:right="118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聯絡人：基層醫療協會</w:t>
      </w:r>
      <w:r>
        <w:rPr>
          <w:rFonts w:hint="eastAsia"/>
        </w:rPr>
        <w:t xml:space="preserve"> </w:t>
      </w:r>
      <w:r>
        <w:rPr>
          <w:rFonts w:hint="eastAsia"/>
        </w:rPr>
        <w:t>陳小姐</w:t>
      </w:r>
      <w:r>
        <w:rPr>
          <w:rFonts w:hint="eastAsia"/>
        </w:rPr>
        <w:t xml:space="preserve"> </w:t>
      </w:r>
      <w:r>
        <w:rPr>
          <w:rFonts w:hint="eastAsia"/>
        </w:rPr>
        <w:t>聯絡電話：</w:t>
      </w:r>
      <w:r>
        <w:rPr>
          <w:rFonts w:hint="eastAsia"/>
        </w:rPr>
        <w:t>(02)2331-6696 / 0963338670</w:t>
      </w:r>
    </w:p>
    <w:p w14:paraId="0B54921F" w14:textId="77777777" w:rsidR="00B73889" w:rsidRDefault="00B73889" w:rsidP="00DF0740">
      <w:pPr>
        <w:ind w:rightChars="49" w:right="118"/>
      </w:pPr>
      <w:r>
        <w:rPr>
          <w:rFonts w:hint="eastAsia"/>
        </w:rPr>
        <w:t xml:space="preserve">           E-Mail</w:t>
      </w:r>
      <w:r>
        <w:rPr>
          <w:rFonts w:hint="eastAsia"/>
        </w:rPr>
        <w:t>：</w:t>
      </w:r>
      <w:r w:rsidRPr="00662DF7">
        <w:rPr>
          <w:rFonts w:hint="eastAsia"/>
          <w:u w:val="single"/>
        </w:rPr>
        <w:t>dr.23316696@gmail.com</w:t>
      </w:r>
      <w:r>
        <w:rPr>
          <w:rFonts w:hint="eastAsia"/>
        </w:rPr>
        <w:t xml:space="preserve">     </w:t>
      </w:r>
      <w:r>
        <w:rPr>
          <w:rFonts w:hint="eastAsia"/>
        </w:rPr>
        <w:t>傳真：</w:t>
      </w:r>
      <w:r>
        <w:rPr>
          <w:rFonts w:hint="eastAsia"/>
        </w:rPr>
        <w:t xml:space="preserve">(02)2331-6628 </w:t>
      </w:r>
    </w:p>
    <w:p w14:paraId="750556E7" w14:textId="1ED238C9" w:rsidR="001615CE" w:rsidRDefault="00B73889" w:rsidP="00DF0740">
      <w:pPr>
        <w:ind w:rightChars="49" w:right="118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請攜帶身分證刷卡簽到，提供</w:t>
      </w:r>
      <w:r>
        <w:rPr>
          <w:rFonts w:hint="eastAsia"/>
        </w:rPr>
        <w:t>tea break</w:t>
      </w:r>
      <w:r>
        <w:rPr>
          <w:rFonts w:hint="eastAsia"/>
        </w:rPr>
        <w:t>、會後便當外帶；惠請事先報名，謝謝！</w:t>
      </w:r>
    </w:p>
    <w:tbl>
      <w:tblPr>
        <w:tblW w:w="10915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3969"/>
        <w:gridCol w:w="2977"/>
        <w:gridCol w:w="2561"/>
      </w:tblGrid>
      <w:tr w:rsidR="001615CE" w:rsidRPr="001615CE" w14:paraId="35CDCC80" w14:textId="77777777" w:rsidTr="00DF0740">
        <w:trPr>
          <w:trHeight w:val="46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EB7207" w14:textId="77777777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ascii="Calibri" w:eastAsia="新細明體" w:hAnsi="Calibri" w:cs="Times New Roman"/>
                <w:color w:val="000000"/>
                <w:szCs w:val="24"/>
              </w:rPr>
              <w:t>Time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825003" w14:textId="77777777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ascii="Calibri" w:eastAsia="新細明體" w:hAnsi="Calibri" w:cs="Times New Roman"/>
                <w:color w:val="000000"/>
                <w:szCs w:val="24"/>
              </w:rPr>
              <w:t>Topic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4431EC" w14:textId="77777777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ascii="Calibri" w:eastAsia="新細明體" w:hAnsi="Calibri" w:cs="Times New Roman"/>
                <w:color w:val="000000"/>
                <w:szCs w:val="24"/>
              </w:rPr>
              <w:t>Speaker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3BF25E" w14:textId="77777777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ascii="Calibri" w:eastAsia="新細明體" w:hAnsi="Calibri" w:cs="Times New Roman"/>
                <w:color w:val="000000"/>
                <w:szCs w:val="24"/>
              </w:rPr>
              <w:t>Moderator</w:t>
            </w:r>
          </w:p>
        </w:tc>
      </w:tr>
      <w:tr w:rsidR="001615CE" w:rsidRPr="001615CE" w14:paraId="74D8F5E4" w14:textId="77777777" w:rsidTr="00DF0740">
        <w:trPr>
          <w:trHeight w:val="37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2B27DD" w14:textId="26EE1644" w:rsidR="001615CE" w:rsidRPr="001615CE" w:rsidRDefault="00F42C72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eastAsiaTheme="majorEastAsia" w:hAnsi="Calibri" w:cs="Times New Roman" w:hint="eastAsia"/>
                <w:color w:val="000000" w:themeColor="text1"/>
                <w:szCs w:val="24"/>
              </w:rPr>
              <w:t>0</w:t>
            </w:r>
            <w:r w:rsidR="001615CE" w:rsidRPr="001615CE">
              <w:rPr>
                <w:rFonts w:eastAsiaTheme="majorEastAsia" w:hAnsi="Calibri" w:cs="Times New Roman"/>
                <w:color w:val="000000" w:themeColor="text1"/>
                <w:szCs w:val="24"/>
              </w:rPr>
              <w:t>9:20-</w:t>
            </w:r>
            <w:r>
              <w:rPr>
                <w:rFonts w:eastAsiaTheme="majorEastAsia" w:hAnsi="Calibri" w:cs="Times New Roman" w:hint="eastAsia"/>
                <w:color w:val="000000" w:themeColor="text1"/>
                <w:szCs w:val="24"/>
              </w:rPr>
              <w:t>0</w:t>
            </w:r>
            <w:r w:rsidR="001615CE" w:rsidRPr="001615CE">
              <w:rPr>
                <w:rFonts w:eastAsiaTheme="majorEastAsia" w:hAnsi="Calibri" w:cs="Times New Roman"/>
                <w:color w:val="000000" w:themeColor="text1"/>
                <w:szCs w:val="24"/>
              </w:rPr>
              <w:t>9:30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A50934" w14:textId="77777777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eastAsiaTheme="majorEastAsia" w:hAnsi="Calibri" w:cs="Times New Roman"/>
                <w:color w:val="000000" w:themeColor="text1"/>
                <w:szCs w:val="24"/>
              </w:rPr>
              <w:t>Opening</w:t>
            </w:r>
          </w:p>
        </w:tc>
        <w:tc>
          <w:tcPr>
            <w:tcW w:w="5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20A2D5" w14:textId="5771F7C0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eastAsiaTheme="majorEastAsia" w:hAnsi="新細明體" w:cs="Arial" w:hint="eastAsia"/>
                <w:color w:val="000000" w:themeColor="text1"/>
                <w:kern w:val="24"/>
                <w:szCs w:val="24"/>
              </w:rPr>
              <w:t>黃國欽</w:t>
            </w:r>
            <w:r>
              <w:rPr>
                <w:rFonts w:eastAsiaTheme="majorEastAsia" w:hAnsi="新細明體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1615CE">
              <w:rPr>
                <w:rFonts w:eastAsiaTheme="majorEastAsia" w:hAnsi="新細明體" w:cs="Arial" w:hint="eastAsia"/>
                <w:color w:val="000000" w:themeColor="text1"/>
                <w:kern w:val="24"/>
                <w:szCs w:val="24"/>
              </w:rPr>
              <w:t>醫師</w:t>
            </w:r>
            <w:r>
              <w:rPr>
                <w:rFonts w:eastAsiaTheme="majorEastAsia" w:hAnsi="新細明體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1615CE">
              <w:rPr>
                <w:rFonts w:eastAsiaTheme="majorEastAsia" w:hAnsi="新細明體" w:cs="Arial" w:hint="eastAsia"/>
                <w:color w:val="000000" w:themeColor="text1"/>
                <w:kern w:val="24"/>
                <w:szCs w:val="24"/>
              </w:rPr>
              <w:t>中華民國基層醫療協會</w:t>
            </w:r>
            <w:r w:rsidRPr="001615CE">
              <w:rPr>
                <w:rFonts w:eastAsiaTheme="majorEastAsia" w:hAnsi="新細明體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1615CE">
              <w:rPr>
                <w:rFonts w:eastAsiaTheme="majorEastAsia" w:hAnsi="新細明體" w:cs="Arial" w:hint="eastAsia"/>
                <w:color w:val="000000" w:themeColor="text1"/>
                <w:kern w:val="24"/>
                <w:szCs w:val="24"/>
              </w:rPr>
              <w:t>監事</w:t>
            </w:r>
          </w:p>
          <w:p w14:paraId="7FE7A604" w14:textId="4A3A6022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eastAsiaTheme="majorEastAsia" w:hAnsi="新細明體" w:cs="Arial" w:hint="eastAsia"/>
                <w:color w:val="000000" w:themeColor="text1"/>
                <w:kern w:val="24"/>
                <w:szCs w:val="24"/>
              </w:rPr>
              <w:t>陳相國</w:t>
            </w:r>
            <w:r>
              <w:rPr>
                <w:rFonts w:eastAsiaTheme="majorEastAsia" w:hAnsi="新細明體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1615CE">
              <w:rPr>
                <w:rFonts w:eastAsiaTheme="majorEastAsia" w:hAnsi="新細明體" w:cs="Arial" w:hint="eastAsia"/>
                <w:color w:val="000000" w:themeColor="text1"/>
                <w:kern w:val="24"/>
                <w:szCs w:val="24"/>
              </w:rPr>
              <w:t>醫師</w:t>
            </w:r>
            <w:r w:rsidRPr="001615CE">
              <w:rPr>
                <w:rFonts w:eastAsiaTheme="majorEastAsia" w:hAnsi="Calibri" w:cs="Times New Roman"/>
                <w:color w:val="000000" w:themeColor="text1"/>
                <w:szCs w:val="24"/>
              </w:rPr>
              <w:t xml:space="preserve"> </w:t>
            </w: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台南市醫師公會</w:t>
            </w: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 xml:space="preserve"> </w:t>
            </w: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理事長</w:t>
            </w:r>
          </w:p>
        </w:tc>
      </w:tr>
      <w:tr w:rsidR="001615CE" w:rsidRPr="001615CE" w14:paraId="145560A4" w14:textId="77777777" w:rsidTr="00DF0740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5E1135" w14:textId="4AD39E37" w:rsidR="001615CE" w:rsidRPr="001615CE" w:rsidRDefault="00F42C72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eastAsiaTheme="majorEastAsia" w:hAnsi="Calibri" w:cs="Times New Roman" w:hint="eastAsia"/>
                <w:color w:val="000000" w:themeColor="text1"/>
                <w:szCs w:val="24"/>
              </w:rPr>
              <w:t>0</w:t>
            </w:r>
            <w:r w:rsidR="001615CE" w:rsidRPr="001615CE">
              <w:rPr>
                <w:rFonts w:eastAsiaTheme="majorEastAsia" w:hAnsi="Calibri" w:cs="Times New Roman"/>
                <w:color w:val="000000" w:themeColor="text1"/>
                <w:szCs w:val="24"/>
              </w:rPr>
              <w:t>9:30-10:</w:t>
            </w:r>
            <w:r w:rsidR="00CF7D44">
              <w:rPr>
                <w:rFonts w:eastAsiaTheme="majorEastAsia" w:hAnsi="Calibri" w:cs="Times New Roman" w:hint="eastAsia"/>
                <w:color w:val="000000" w:themeColor="text1"/>
                <w:szCs w:val="24"/>
              </w:rPr>
              <w:t>2</w:t>
            </w:r>
            <w:r w:rsidR="001615CE" w:rsidRPr="001615CE">
              <w:rPr>
                <w:rFonts w:eastAsiaTheme="majorEastAsia" w:hAnsi="Calibri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C6EEF4" w14:textId="77777777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bookmarkStart w:id="0" w:name="_Hlk126884724"/>
            <w:r w:rsidRPr="001615CE">
              <w:rPr>
                <w:rFonts w:hAnsi="新細明體" w:cs="Times New Roman" w:hint="eastAsia"/>
                <w:color w:val="000000" w:themeColor="text1"/>
                <w:szCs w:val="24"/>
              </w:rPr>
              <w:t>糖尿病</w:t>
            </w:r>
            <w:bookmarkEnd w:id="0"/>
            <w:r w:rsidRPr="001615CE">
              <w:rPr>
                <w:rFonts w:hAnsi="新細明體" w:cs="Times New Roman" w:hint="eastAsia"/>
                <w:color w:val="000000" w:themeColor="text1"/>
                <w:szCs w:val="24"/>
              </w:rPr>
              <w:t>的血脂治療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C9D22B" w14:textId="3A4D5531" w:rsidR="001615CE" w:rsidRPr="001615CE" w:rsidRDefault="001657E0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57E0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黃偉輔</w:t>
            </w:r>
            <w:r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 xml:space="preserve"> </w:t>
            </w:r>
            <w:r w:rsidR="001615CE"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醫師</w:t>
            </w:r>
          </w:p>
          <w:p w14:paraId="3090990F" w14:textId="77777777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奇美醫院</w:t>
            </w: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 xml:space="preserve"> </w:t>
            </w: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新陳代謝科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4C9B55" w14:textId="4D931C6C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eastAsiaTheme="majorEastAsia" w:hAnsi="Calibri" w:cs="Times New Roman"/>
                <w:color w:val="000000" w:themeColor="text1"/>
                <w:szCs w:val="24"/>
              </w:rPr>
              <w:t xml:space="preserve"> </w:t>
            </w:r>
            <w:r w:rsidRPr="001615CE">
              <w:rPr>
                <w:rFonts w:eastAsiaTheme="majorEastAsia" w:hAnsi="Calibri" w:cs="Times New Roman"/>
                <w:color w:val="000000" w:themeColor="text1"/>
                <w:szCs w:val="24"/>
              </w:rPr>
              <w:t>田凱仁</w:t>
            </w:r>
            <w:r>
              <w:rPr>
                <w:rFonts w:eastAsiaTheme="majorEastAsia" w:hAnsi="Calibri" w:cs="Times New Roman" w:hint="eastAsia"/>
                <w:color w:val="000000" w:themeColor="text1"/>
                <w:szCs w:val="24"/>
              </w:rPr>
              <w:t xml:space="preserve"> </w:t>
            </w: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醫師</w:t>
            </w:r>
          </w:p>
          <w:p w14:paraId="33EFDF46" w14:textId="77777777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奇美醫院</w:t>
            </w: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 xml:space="preserve"> </w:t>
            </w: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新陳代謝科</w:t>
            </w:r>
          </w:p>
        </w:tc>
      </w:tr>
      <w:tr w:rsidR="001615CE" w:rsidRPr="001615CE" w14:paraId="2C447B2E" w14:textId="77777777" w:rsidTr="00DF0740">
        <w:trPr>
          <w:trHeight w:val="32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3DB61D" w14:textId="6F6BE5B6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eastAsiaTheme="majorEastAsia" w:hAnsi="Calibri" w:cs="Times New Roman"/>
                <w:color w:val="000000" w:themeColor="text1"/>
                <w:szCs w:val="24"/>
              </w:rPr>
              <w:t>10:25-11:</w:t>
            </w:r>
            <w:r w:rsidR="00CF7D44">
              <w:rPr>
                <w:rFonts w:eastAsiaTheme="majorEastAsia" w:hAnsi="Calibri" w:cs="Times New Roman" w:hint="eastAsia"/>
                <w:color w:val="000000" w:themeColor="text1"/>
                <w:szCs w:val="24"/>
              </w:rPr>
              <w:t>2</w:t>
            </w:r>
            <w:r w:rsidRPr="001615CE">
              <w:rPr>
                <w:rFonts w:eastAsiaTheme="majorEastAsia" w:hAnsi="Calibri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804A87" w14:textId="77777777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注意力不足過動症的診斷與治療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B80EA3" w14:textId="1C8AC458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蔡景淑</w:t>
            </w:r>
            <w:r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 xml:space="preserve"> </w:t>
            </w: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醫師</w:t>
            </w:r>
          </w:p>
          <w:p w14:paraId="231644C7" w14:textId="77777777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高雄長庚醫院</w:t>
            </w: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 xml:space="preserve"> </w:t>
            </w: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兒童心智科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595DA9" w14:textId="471A0DE0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林健禾</w:t>
            </w:r>
            <w:r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 xml:space="preserve"> </w:t>
            </w: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醫師</w:t>
            </w:r>
          </w:p>
          <w:p w14:paraId="076AEE4C" w14:textId="77777777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hAnsi="新細明體" w:cs="Times New Roman" w:hint="eastAsia"/>
                <w:color w:val="000000" w:themeColor="text1"/>
                <w:szCs w:val="24"/>
              </w:rPr>
              <w:t>奇美醫院</w:t>
            </w:r>
            <w:r w:rsidRPr="001615CE">
              <w:rPr>
                <w:rFonts w:hAnsi="Calibri" w:cs="Times New Roman"/>
                <w:color w:val="000000" w:themeColor="text1"/>
                <w:szCs w:val="24"/>
              </w:rPr>
              <w:t xml:space="preserve"> </w:t>
            </w:r>
            <w:r w:rsidRPr="001615CE">
              <w:rPr>
                <w:rFonts w:hAnsi="Calibri" w:cs="Times New Roman"/>
                <w:color w:val="000000" w:themeColor="text1"/>
                <w:szCs w:val="24"/>
              </w:rPr>
              <w:t>精神醫學部</w:t>
            </w:r>
          </w:p>
        </w:tc>
      </w:tr>
      <w:tr w:rsidR="001615CE" w:rsidRPr="001615CE" w14:paraId="0A0E8143" w14:textId="77777777" w:rsidTr="00DF0740">
        <w:trPr>
          <w:trHeight w:val="24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7E943E" w14:textId="433BC323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eastAsiaTheme="majorEastAsia" w:hAnsi="Calibri" w:cs="Times New Roman"/>
                <w:color w:val="000000" w:themeColor="text1"/>
                <w:szCs w:val="24"/>
              </w:rPr>
              <w:t>11:20-1</w:t>
            </w:r>
            <w:r w:rsidR="00CF7D44">
              <w:rPr>
                <w:rFonts w:eastAsiaTheme="majorEastAsia" w:hAnsi="Calibri" w:cs="Times New Roman" w:hint="eastAsia"/>
                <w:color w:val="000000" w:themeColor="text1"/>
                <w:szCs w:val="24"/>
              </w:rPr>
              <w:t>2</w:t>
            </w:r>
            <w:r w:rsidRPr="001615CE">
              <w:rPr>
                <w:rFonts w:eastAsiaTheme="majorEastAsia" w:hAnsi="Calibri" w:cs="Times New Roman"/>
                <w:color w:val="000000" w:themeColor="text1"/>
                <w:szCs w:val="24"/>
              </w:rPr>
              <w:t>:</w:t>
            </w:r>
            <w:r w:rsidR="00CF7D44">
              <w:rPr>
                <w:rFonts w:eastAsiaTheme="majorEastAsia" w:hAnsi="Calibri" w:cs="Times New Roman" w:hint="eastAsia"/>
                <w:color w:val="000000" w:themeColor="text1"/>
                <w:szCs w:val="24"/>
              </w:rPr>
              <w:t>1</w:t>
            </w:r>
            <w:r w:rsidRPr="001615CE">
              <w:rPr>
                <w:rFonts w:eastAsiaTheme="majorEastAsia" w:hAnsi="Calibri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09D3AF" w14:textId="77777777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ascii="Calibri" w:eastAsia="新細明體" w:hAnsi="Arial" w:cs="Arial"/>
                <w:color w:val="000000" w:themeColor="text1"/>
                <w:kern w:val="24"/>
                <w:szCs w:val="24"/>
              </w:rPr>
              <w:t>體重管理的實務與思維</w:t>
            </w:r>
            <w:r w:rsidRPr="001615CE">
              <w:rPr>
                <w:rFonts w:ascii="Calibri" w:eastAsia="新細明體" w:hAnsi="Calibri" w:cs="Calibri"/>
                <w:color w:val="000000" w:themeColor="text1"/>
                <w:kern w:val="24"/>
                <w:szCs w:val="24"/>
              </w:rPr>
              <w:t xml:space="preserve">: </w:t>
            </w:r>
            <w:r w:rsidRPr="001615CE">
              <w:rPr>
                <w:rFonts w:ascii="Calibri" w:eastAsia="新細明體" w:hAnsi="Arial" w:cs="Arial"/>
                <w:color w:val="000000" w:themeColor="text1"/>
                <w:kern w:val="24"/>
                <w:szCs w:val="24"/>
              </w:rPr>
              <w:t>經驗分享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0AAD27" w14:textId="129B278F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hAnsi="新細明體" w:cs="Times New Roman" w:hint="eastAsia"/>
                <w:color w:val="000000" w:themeColor="text1"/>
                <w:szCs w:val="24"/>
              </w:rPr>
              <w:t>張力仁</w:t>
            </w:r>
            <w:r>
              <w:rPr>
                <w:rFonts w:hAnsi="新細明體" w:cs="Times New Roman" w:hint="eastAsia"/>
                <w:color w:val="000000" w:themeColor="text1"/>
                <w:szCs w:val="24"/>
              </w:rPr>
              <w:t xml:space="preserve"> </w:t>
            </w:r>
            <w:r w:rsidRPr="001615CE">
              <w:rPr>
                <w:rFonts w:hAnsi="新細明體" w:cs="Times New Roman" w:hint="eastAsia"/>
                <w:color w:val="000000" w:themeColor="text1"/>
                <w:szCs w:val="24"/>
              </w:rPr>
              <w:t>醫師</w:t>
            </w:r>
          </w:p>
          <w:p w14:paraId="1AA17D13" w14:textId="77777777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hAnsi="新細明體" w:cs="Times New Roman" w:hint="eastAsia"/>
                <w:color w:val="000000" w:themeColor="text1"/>
                <w:szCs w:val="24"/>
              </w:rPr>
              <w:t>嘉義基督教醫院</w:t>
            </w:r>
          </w:p>
          <w:p w14:paraId="4047F574" w14:textId="77777777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hAnsi="新細明體" w:hint="eastAsia"/>
                <w:color w:val="000000" w:themeColor="text1"/>
                <w:kern w:val="24"/>
                <w:szCs w:val="24"/>
              </w:rPr>
              <w:t>胃腸肝膽科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A03BC8" w14:textId="65494647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hAnsi="新細明體" w:cs="Times New Roman" w:hint="eastAsia"/>
                <w:color w:val="000000"/>
                <w:szCs w:val="24"/>
              </w:rPr>
              <w:t>張智仁</w:t>
            </w:r>
            <w:r>
              <w:rPr>
                <w:rFonts w:hAnsi="新細明體" w:cs="Times New Roman" w:hint="eastAsia"/>
                <w:color w:val="000000"/>
                <w:szCs w:val="24"/>
              </w:rPr>
              <w:t xml:space="preserve"> </w:t>
            </w:r>
            <w:r w:rsidRPr="001615CE">
              <w:rPr>
                <w:rFonts w:hAnsi="新細明體" w:cs="Times New Roman" w:hint="eastAsia"/>
                <w:color w:val="000000"/>
                <w:szCs w:val="24"/>
              </w:rPr>
              <w:t>醫師</w:t>
            </w:r>
          </w:p>
          <w:p w14:paraId="55223CEC" w14:textId="77777777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hAnsi="新細明體" w:cs="Times New Roman" w:hint="eastAsia"/>
                <w:color w:val="000000"/>
                <w:szCs w:val="24"/>
              </w:rPr>
              <w:t>嘉義基督教醫院</w:t>
            </w:r>
            <w:r w:rsidRPr="001615CE">
              <w:rPr>
                <w:rFonts w:hAnsi="新細明體" w:cs="Times New Roman" w:hint="eastAsia"/>
                <w:color w:val="000000"/>
                <w:szCs w:val="24"/>
              </w:rPr>
              <w:t xml:space="preserve"> </w:t>
            </w:r>
          </w:p>
          <w:p w14:paraId="1D881EB3" w14:textId="77777777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hAnsi="新細明體" w:cs="Times New Roman" w:hint="eastAsia"/>
                <w:color w:val="000000"/>
                <w:szCs w:val="24"/>
              </w:rPr>
              <w:t>家庭醫學科</w:t>
            </w:r>
          </w:p>
        </w:tc>
      </w:tr>
      <w:tr w:rsidR="001615CE" w:rsidRPr="001615CE" w14:paraId="3BB38D73" w14:textId="77777777" w:rsidTr="00DF0740">
        <w:trPr>
          <w:trHeight w:val="18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DD5BA1" w14:textId="77777777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eastAsiaTheme="majorEastAsia" w:hAnsi="Calibri" w:cs="Times New Roman"/>
                <w:color w:val="000000" w:themeColor="text1"/>
                <w:szCs w:val="24"/>
              </w:rPr>
              <w:t>12:15-12:20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10FEB0" w14:textId="77777777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eastAsiaTheme="majorEastAsia" w:hAnsi="Calibri" w:cs="Times New Roman"/>
                <w:color w:val="000000" w:themeColor="text1"/>
                <w:szCs w:val="24"/>
              </w:rPr>
              <w:t>Closing</w:t>
            </w:r>
          </w:p>
        </w:tc>
        <w:tc>
          <w:tcPr>
            <w:tcW w:w="5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77F8E" w14:textId="38E99E91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黃國欽</w:t>
            </w:r>
            <w:r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 xml:space="preserve"> </w:t>
            </w: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醫師</w:t>
            </w:r>
          </w:p>
          <w:p w14:paraId="37B5275B" w14:textId="77777777" w:rsidR="001615CE" w:rsidRPr="001615CE" w:rsidRDefault="001615CE" w:rsidP="001615CE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中華民國基層醫療協會</w:t>
            </w: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 xml:space="preserve"> </w:t>
            </w:r>
            <w:r w:rsidRPr="001615CE">
              <w:rPr>
                <w:rFonts w:eastAsiaTheme="majorEastAsia" w:hAnsi="新細明體" w:cs="Times New Roman" w:hint="eastAsia"/>
                <w:color w:val="000000" w:themeColor="text1"/>
                <w:szCs w:val="24"/>
              </w:rPr>
              <w:t>監事</w:t>
            </w:r>
          </w:p>
        </w:tc>
      </w:tr>
    </w:tbl>
    <w:p w14:paraId="07CE41F5" w14:textId="01D949E5" w:rsidR="001615CE" w:rsidRDefault="001615CE"/>
    <w:p w14:paraId="07F485A0" w14:textId="77777777" w:rsidR="00DF0740" w:rsidRPr="001615CE" w:rsidRDefault="00DF0740"/>
    <w:sectPr w:rsidR="00DF0740" w:rsidRPr="001615CE" w:rsidSect="00DF07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DAD3" w14:textId="77777777" w:rsidR="00BC3253" w:rsidRDefault="00BC3253" w:rsidP="001615CE">
      <w:r>
        <w:separator/>
      </w:r>
    </w:p>
  </w:endnote>
  <w:endnote w:type="continuationSeparator" w:id="0">
    <w:p w14:paraId="3912D6C1" w14:textId="77777777" w:rsidR="00BC3253" w:rsidRDefault="00BC3253" w:rsidP="0016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DF61" w14:textId="77777777" w:rsidR="00BC3253" w:rsidRDefault="00BC3253" w:rsidP="001615CE">
      <w:r>
        <w:separator/>
      </w:r>
    </w:p>
  </w:footnote>
  <w:footnote w:type="continuationSeparator" w:id="0">
    <w:p w14:paraId="5D497434" w14:textId="77777777" w:rsidR="00BC3253" w:rsidRDefault="00BC3253" w:rsidP="00161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93"/>
    <w:rsid w:val="001615CE"/>
    <w:rsid w:val="001657E0"/>
    <w:rsid w:val="0028701C"/>
    <w:rsid w:val="003C5D96"/>
    <w:rsid w:val="0086796C"/>
    <w:rsid w:val="008D60E6"/>
    <w:rsid w:val="00B73889"/>
    <w:rsid w:val="00BC3253"/>
    <w:rsid w:val="00C61584"/>
    <w:rsid w:val="00CE0E74"/>
    <w:rsid w:val="00CF7D44"/>
    <w:rsid w:val="00DF0740"/>
    <w:rsid w:val="00F42C72"/>
    <w:rsid w:val="00F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44987"/>
  <w15:chartTrackingRefBased/>
  <w15:docId w15:val="{CB355E35-10FD-41EB-B3EB-D1EE3BA8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5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5C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615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DF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2023-02-09T17:21:00Z</dcterms:created>
  <dcterms:modified xsi:type="dcterms:W3CDTF">2023-02-19T12:11:00Z</dcterms:modified>
</cp:coreProperties>
</file>