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8DD7" w14:textId="77777777" w:rsidR="001D0523" w:rsidRPr="001D0523" w:rsidRDefault="001D0523" w:rsidP="001D0523">
      <w:pPr>
        <w:spacing w:line="560" w:lineRule="exact"/>
        <w:ind w:leftChars="177" w:left="425" w:rightChars="167" w:right="401"/>
        <w:jc w:val="center"/>
        <w:rPr>
          <w:rFonts w:ascii="標楷體" w:eastAsia="標楷體" w:hAnsi="標楷體"/>
          <w:sz w:val="36"/>
          <w:szCs w:val="36"/>
        </w:rPr>
      </w:pPr>
      <w:r w:rsidRPr="001D0523">
        <w:rPr>
          <w:rFonts w:ascii="標楷體" w:eastAsia="標楷體" w:hAnsi="標楷體" w:hint="eastAsia"/>
          <w:sz w:val="36"/>
          <w:szCs w:val="36"/>
        </w:rPr>
        <w:t>中華民國基層醫療協會</w:t>
      </w:r>
    </w:p>
    <w:p w14:paraId="3B785E0D" w14:textId="0BC6DD55" w:rsidR="001D0523" w:rsidRPr="00A74D8A" w:rsidRDefault="00104E9A" w:rsidP="0031657B">
      <w:pPr>
        <w:spacing w:line="560" w:lineRule="exact"/>
        <w:ind w:rightChars="-69" w:right="-166"/>
        <w:jc w:val="center"/>
        <w:rPr>
          <w:rFonts w:ascii="標楷體" w:eastAsia="標楷體" w:hAnsi="標楷體"/>
          <w:sz w:val="36"/>
          <w:szCs w:val="36"/>
        </w:rPr>
      </w:pPr>
      <w:bookmarkStart w:id="0" w:name="_Hlk139139611"/>
      <w:r w:rsidRPr="00104E9A">
        <w:rPr>
          <w:rFonts w:ascii="標楷體" w:eastAsia="標楷體" w:hAnsi="標楷體" w:hint="eastAsia"/>
          <w:sz w:val="36"/>
          <w:szCs w:val="36"/>
        </w:rPr>
        <w:t>2025北區基層醫療研討會-膽固醇治療、偏頭痛、過動症</w:t>
      </w:r>
    </w:p>
    <w:bookmarkEnd w:id="0"/>
    <w:p w14:paraId="13BCF6C3" w14:textId="77777777" w:rsidR="001D0523" w:rsidRPr="001D0523" w:rsidRDefault="001D0523" w:rsidP="001D0523">
      <w:pPr>
        <w:ind w:leftChars="177" w:left="425" w:rightChars="167" w:right="401"/>
        <w:rPr>
          <w:rFonts w:ascii="標楷體" w:eastAsia="標楷體" w:hAnsi="標楷體"/>
        </w:rPr>
      </w:pPr>
    </w:p>
    <w:p w14:paraId="535348BE" w14:textId="09D90E39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時間：</w:t>
      </w:r>
      <w:r w:rsidR="00104E9A" w:rsidRPr="00104E9A">
        <w:rPr>
          <w:rFonts w:ascii="標楷體" w:eastAsia="標楷體" w:hAnsi="標楷體" w:hint="eastAsia"/>
          <w:sz w:val="26"/>
          <w:szCs w:val="26"/>
        </w:rPr>
        <w:t>2025年5月4日 (星期日) 09:20-12:20</w:t>
      </w:r>
    </w:p>
    <w:p w14:paraId="3D1A79D0" w14:textId="49C1C836" w:rsidR="0038444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地點：</w:t>
      </w:r>
      <w:r w:rsidR="00104E9A" w:rsidRPr="00104E9A">
        <w:rPr>
          <w:rFonts w:ascii="標楷體" w:eastAsia="標楷體" w:hAnsi="標楷體" w:hint="eastAsia"/>
          <w:sz w:val="26"/>
          <w:szCs w:val="26"/>
        </w:rPr>
        <w:t>公館台大集思會議中心柏拉圖廳  (台北市大安區羅斯福路四段85號B1)</w:t>
      </w:r>
    </w:p>
    <w:p w14:paraId="3BC003C5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※ 報名網址 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http://act.pca.org.tw/</w:t>
      </w:r>
    </w:p>
    <w:p w14:paraId="505D62EC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聯絡人：基層醫療協會 陳小姐 聯絡電話：(02)2331-6696 / 0963338670</w:t>
      </w:r>
    </w:p>
    <w:p w14:paraId="29A8E714" w14:textId="77777777" w:rsidR="001D0523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 xml:space="preserve">           E-Mail：</w:t>
      </w:r>
      <w:r w:rsidRPr="00C5527B">
        <w:rPr>
          <w:rFonts w:ascii="標楷體" w:eastAsia="標楷體" w:hAnsi="標楷體" w:hint="eastAsia"/>
          <w:sz w:val="26"/>
          <w:szCs w:val="26"/>
          <w:u w:val="single"/>
        </w:rPr>
        <w:t>dr.23316696@gmail.com</w:t>
      </w:r>
      <w:r w:rsidRPr="00C5527B">
        <w:rPr>
          <w:rFonts w:ascii="標楷體" w:eastAsia="標楷體" w:hAnsi="標楷體" w:hint="eastAsia"/>
          <w:sz w:val="26"/>
          <w:szCs w:val="26"/>
        </w:rPr>
        <w:t xml:space="preserve">     傳真：(02)2331-6628 </w:t>
      </w:r>
    </w:p>
    <w:p w14:paraId="4FB5C0F5" w14:textId="5C8E7184" w:rsidR="00850484" w:rsidRPr="00C5527B" w:rsidRDefault="001D0523" w:rsidP="00130259">
      <w:pPr>
        <w:ind w:leftChars="59" w:left="142" w:rightChars="-69" w:right="-166"/>
        <w:rPr>
          <w:rFonts w:ascii="標楷體" w:eastAsia="標楷體" w:hAnsi="標楷體"/>
          <w:sz w:val="26"/>
          <w:szCs w:val="26"/>
        </w:rPr>
      </w:pPr>
      <w:r w:rsidRPr="00C5527B">
        <w:rPr>
          <w:rFonts w:ascii="標楷體" w:eastAsia="標楷體" w:hAnsi="標楷體" w:hint="eastAsia"/>
          <w:sz w:val="26"/>
          <w:szCs w:val="26"/>
        </w:rPr>
        <w:t>※ 請攜帶身分證刷卡簽到，提供tea break、會後便當外帶；惠請事先報名，謝謝！</w:t>
      </w:r>
    </w:p>
    <w:tbl>
      <w:tblPr>
        <w:tblW w:w="10089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4087"/>
        <w:gridCol w:w="2268"/>
        <w:gridCol w:w="2151"/>
      </w:tblGrid>
      <w:tr w:rsidR="00A16570" w:rsidRPr="00171A5E" w14:paraId="69395BEE" w14:textId="0FEA7707" w:rsidTr="00483DD2">
        <w:trPr>
          <w:trHeight w:val="463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56E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Time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15A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Topic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A1A81" w14:textId="03804386" w:rsidR="00A16570" w:rsidRPr="00171A5E" w:rsidRDefault="00A16570" w:rsidP="00C97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 xml:space="preserve">Speaker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0D01" w14:textId="16F65750" w:rsidR="00A16570" w:rsidRPr="00171A5E" w:rsidRDefault="00A16570" w:rsidP="00C97C8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Moderator</w:t>
            </w:r>
          </w:p>
        </w:tc>
      </w:tr>
      <w:tr w:rsidR="00A16570" w:rsidRPr="00171A5E" w14:paraId="65F1C0A7" w14:textId="5E30A173" w:rsidTr="006E54EC">
        <w:trPr>
          <w:trHeight w:val="939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9865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9:20-</w:t>
            </w: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9:30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39DB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Opening</w:t>
            </w:r>
          </w:p>
        </w:tc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33C36" w14:textId="4288ED71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林應然 理事長</w:t>
            </w:r>
          </w:p>
          <w:p w14:paraId="0AAE9A90" w14:textId="30C9BBE2" w:rsidR="004B2759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  <w:tr w:rsidR="00DE2D16" w:rsidRPr="00171A5E" w14:paraId="79B54999" w14:textId="676C3B5C" w:rsidTr="0009264E">
        <w:trPr>
          <w:trHeight w:val="878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78A4EE" w14:textId="7544727A" w:rsidR="00DE2D16" w:rsidRPr="00171A5E" w:rsidRDefault="00DE2D16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 w:hint="eastAsia"/>
                <w:szCs w:val="24"/>
              </w:rPr>
              <w:t>0</w:t>
            </w:r>
            <w:r w:rsidRPr="00171A5E">
              <w:rPr>
                <w:rFonts w:ascii="標楷體" w:eastAsia="標楷體" w:hAnsi="標楷體"/>
                <w:szCs w:val="24"/>
              </w:rPr>
              <w:t>9:30-10:</w:t>
            </w:r>
            <w:r w:rsidR="00742850">
              <w:rPr>
                <w:rFonts w:ascii="標楷體" w:eastAsia="標楷體" w:hAnsi="標楷體" w:hint="eastAsia"/>
                <w:szCs w:val="24"/>
              </w:rPr>
              <w:t>2</w:t>
            </w:r>
            <w:r w:rsidRPr="00171A5E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5C0544" w14:textId="7A201DCB" w:rsidR="00DE2D16" w:rsidRPr="00171A5E" w:rsidRDefault="00104E9A" w:rsidP="00483DD2">
            <w:pPr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亞洲地區最新膽固醇治療趨勢：Pitavastatin 的臨床應用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78A07" w14:textId="5D99E74E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吳政融</w:t>
            </w:r>
            <w:r w:rsidR="000F7DA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04E9A">
              <w:rPr>
                <w:rFonts w:ascii="標楷體" w:eastAsia="標楷體" w:hAnsi="標楷體" w:hint="eastAsia"/>
                <w:szCs w:val="24"/>
              </w:rPr>
              <w:t xml:space="preserve">醫師 </w:t>
            </w:r>
          </w:p>
          <w:p w14:paraId="21C7047D" w14:textId="77777777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國軍桃園總醫院</w:t>
            </w:r>
          </w:p>
          <w:p w14:paraId="72B75E1E" w14:textId="6B03EFFF" w:rsidR="00DE2D16" w:rsidRPr="00171A5E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家醫科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73007C3" w14:textId="77777777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張凱傑醫師</w:t>
            </w:r>
          </w:p>
          <w:p w14:paraId="78A681BA" w14:textId="77777777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凱程診所</w:t>
            </w:r>
          </w:p>
          <w:p w14:paraId="3E2E2957" w14:textId="26CBBE20" w:rsidR="00DE2D16" w:rsidRPr="005317D0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家醫科</w:t>
            </w:r>
          </w:p>
        </w:tc>
      </w:tr>
      <w:tr w:rsidR="00DE2D16" w:rsidRPr="00171A5E" w14:paraId="765C547A" w14:textId="0BF4BE2F" w:rsidTr="0009264E">
        <w:trPr>
          <w:trHeight w:val="798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D570D6" w14:textId="43632D02" w:rsidR="00DE2D16" w:rsidRPr="00171A5E" w:rsidRDefault="00DE2D16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10:25-11:</w:t>
            </w:r>
            <w:r w:rsidR="00742850">
              <w:rPr>
                <w:rFonts w:ascii="標楷體" w:eastAsia="標楷體" w:hAnsi="標楷體" w:hint="eastAsia"/>
                <w:szCs w:val="24"/>
              </w:rPr>
              <w:t>2</w:t>
            </w:r>
            <w:r w:rsidRPr="00171A5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69E21" w14:textId="34EC4D28" w:rsidR="00DE2D16" w:rsidRPr="00171A5E" w:rsidRDefault="00104E9A" w:rsidP="00483DD2">
            <w:pPr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偏頭痛的診斷與預防治療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AC5E6" w14:textId="77777777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江星逸 醫師</w:t>
            </w:r>
          </w:p>
          <w:p w14:paraId="28B6F6C7" w14:textId="77777777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林口長庚醫院</w:t>
            </w:r>
          </w:p>
          <w:p w14:paraId="1B9F3F79" w14:textId="0E25EB44" w:rsidR="00DE2D16" w:rsidRPr="00171A5E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神經內科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051562" w14:textId="77777777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王柏山 醫師</w:t>
            </w:r>
          </w:p>
          <w:p w14:paraId="1D122DE4" w14:textId="77777777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市立關渡醫院</w:t>
            </w:r>
          </w:p>
          <w:p w14:paraId="4730C0CE" w14:textId="5D773CC6" w:rsidR="00DE2D16" w:rsidRPr="005317D0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神經內科</w:t>
            </w:r>
          </w:p>
        </w:tc>
      </w:tr>
      <w:tr w:rsidR="00DE2D16" w:rsidRPr="00171A5E" w14:paraId="217769E0" w14:textId="34616D5D" w:rsidTr="00483DD2">
        <w:trPr>
          <w:trHeight w:val="684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21C0C2" w14:textId="48714F77" w:rsidR="00DE2D16" w:rsidRPr="00171A5E" w:rsidRDefault="00DE2D16" w:rsidP="00F674DD">
            <w:pPr>
              <w:rPr>
                <w:rFonts w:ascii="標楷體" w:eastAsia="標楷體" w:hAnsi="標楷體"/>
                <w:szCs w:val="24"/>
              </w:rPr>
            </w:pPr>
            <w:r w:rsidRPr="00650E3A">
              <w:rPr>
                <w:rFonts w:ascii="標楷體" w:eastAsia="標楷體" w:hAnsi="標楷體"/>
                <w:szCs w:val="24"/>
              </w:rPr>
              <w:t>11:20-</w:t>
            </w:r>
            <w:r w:rsidR="00742850" w:rsidRPr="00650E3A">
              <w:rPr>
                <w:rFonts w:ascii="標楷體" w:eastAsia="標楷體" w:hAnsi="標楷體"/>
                <w:szCs w:val="24"/>
              </w:rPr>
              <w:t>12:15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2DDEFF" w14:textId="7D6F67A2" w:rsidR="00DE2D16" w:rsidRPr="00171A5E" w:rsidRDefault="00104E9A" w:rsidP="00761889">
            <w:pPr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兒童青少年注意力不足過動症的疾病歷程與治療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1374C" w14:textId="77777777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李洵 醫師</w:t>
            </w:r>
          </w:p>
          <w:p w14:paraId="44534FFA" w14:textId="77777777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迎旭診所</w:t>
            </w:r>
          </w:p>
          <w:p w14:paraId="4E65AA5F" w14:textId="4B2FFCEA" w:rsidR="00DE2D16" w:rsidRPr="00171A5E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精神科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0454E6" w14:textId="77777777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蔡文哲 醫師</w:t>
            </w:r>
          </w:p>
          <w:p w14:paraId="1739ED00" w14:textId="77777777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台大醫院</w:t>
            </w:r>
          </w:p>
          <w:p w14:paraId="18AD4A0D" w14:textId="2445CCA1" w:rsidR="00DE2D16" w:rsidRPr="005317D0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精神醫學部</w:t>
            </w:r>
          </w:p>
        </w:tc>
      </w:tr>
      <w:tr w:rsidR="00A16570" w:rsidRPr="00171A5E" w14:paraId="1865FAB7" w14:textId="4AFE9037" w:rsidTr="006E54EC">
        <w:trPr>
          <w:trHeight w:val="962"/>
        </w:trPr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7610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12:15-12:20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2CCA" w14:textId="77777777" w:rsidR="00A16570" w:rsidRPr="00171A5E" w:rsidRDefault="00A16570" w:rsidP="00F674DD">
            <w:pPr>
              <w:rPr>
                <w:rFonts w:ascii="標楷體" w:eastAsia="標楷體" w:hAnsi="標楷體"/>
                <w:szCs w:val="24"/>
              </w:rPr>
            </w:pPr>
            <w:r w:rsidRPr="00171A5E">
              <w:rPr>
                <w:rFonts w:ascii="標楷體" w:eastAsia="標楷體" w:hAnsi="標楷體"/>
                <w:szCs w:val="24"/>
              </w:rPr>
              <w:t>Closing</w:t>
            </w:r>
          </w:p>
        </w:tc>
        <w:tc>
          <w:tcPr>
            <w:tcW w:w="4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03300" w14:textId="1A09EDE2" w:rsidR="00104E9A" w:rsidRPr="00104E9A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林應然 理事長</w:t>
            </w:r>
          </w:p>
          <w:p w14:paraId="22EF705D" w14:textId="1AD13695" w:rsidR="004B2759" w:rsidRDefault="00104E9A" w:rsidP="00104E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4E9A">
              <w:rPr>
                <w:rFonts w:ascii="標楷體" w:eastAsia="標楷體" w:hAnsi="標楷體" w:hint="eastAsia"/>
                <w:szCs w:val="24"/>
              </w:rPr>
              <w:t>中華民國基層醫療協會</w:t>
            </w:r>
          </w:p>
        </w:tc>
      </w:tr>
    </w:tbl>
    <w:p w14:paraId="1B4FF5C8" w14:textId="77777777" w:rsidR="00EA74FB" w:rsidRPr="00F366B7" w:rsidRDefault="00EA74FB" w:rsidP="004B67E8">
      <w:pPr>
        <w:ind w:leftChars="177" w:left="425" w:rightChars="167" w:right="401"/>
        <w:rPr>
          <w:rFonts w:ascii="標楷體" w:eastAsia="標楷體" w:hAnsi="標楷體"/>
        </w:rPr>
      </w:pPr>
    </w:p>
    <w:sectPr w:rsidR="00EA74FB" w:rsidRPr="00F366B7" w:rsidSect="009803B4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461E1" w14:textId="77777777" w:rsidR="002B77A7" w:rsidRDefault="002B77A7" w:rsidP="001D0523">
      <w:r>
        <w:separator/>
      </w:r>
    </w:p>
  </w:endnote>
  <w:endnote w:type="continuationSeparator" w:id="0">
    <w:p w14:paraId="7C0FA8F6" w14:textId="77777777" w:rsidR="002B77A7" w:rsidRDefault="002B77A7" w:rsidP="001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E46E" w14:textId="77777777" w:rsidR="002B77A7" w:rsidRDefault="002B77A7" w:rsidP="001D0523">
      <w:r>
        <w:separator/>
      </w:r>
    </w:p>
  </w:footnote>
  <w:footnote w:type="continuationSeparator" w:id="0">
    <w:p w14:paraId="100AA3EA" w14:textId="77777777" w:rsidR="002B77A7" w:rsidRDefault="002B77A7" w:rsidP="001D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4"/>
    <w:rsid w:val="00006C72"/>
    <w:rsid w:val="00013B14"/>
    <w:rsid w:val="0006265F"/>
    <w:rsid w:val="00080A4F"/>
    <w:rsid w:val="00084B58"/>
    <w:rsid w:val="0009264E"/>
    <w:rsid w:val="00092D73"/>
    <w:rsid w:val="00092FC6"/>
    <w:rsid w:val="000C1C0D"/>
    <w:rsid w:val="000D2C54"/>
    <w:rsid w:val="000D3FC1"/>
    <w:rsid w:val="000D4D03"/>
    <w:rsid w:val="000D6BC7"/>
    <w:rsid w:val="000E0C0F"/>
    <w:rsid w:val="000E27BC"/>
    <w:rsid w:val="000F7DA8"/>
    <w:rsid w:val="00104E9A"/>
    <w:rsid w:val="00107872"/>
    <w:rsid w:val="00124AEB"/>
    <w:rsid w:val="00126CED"/>
    <w:rsid w:val="001277CE"/>
    <w:rsid w:val="00130259"/>
    <w:rsid w:val="00157753"/>
    <w:rsid w:val="00161AF7"/>
    <w:rsid w:val="00162E6D"/>
    <w:rsid w:val="00163E91"/>
    <w:rsid w:val="00171A5E"/>
    <w:rsid w:val="00197B85"/>
    <w:rsid w:val="001B1DAA"/>
    <w:rsid w:val="001B51BB"/>
    <w:rsid w:val="001C0B36"/>
    <w:rsid w:val="001C367C"/>
    <w:rsid w:val="001C6FF4"/>
    <w:rsid w:val="001D0274"/>
    <w:rsid w:val="001D0523"/>
    <w:rsid w:val="001E0423"/>
    <w:rsid w:val="001E447A"/>
    <w:rsid w:val="001F03B8"/>
    <w:rsid w:val="002003B8"/>
    <w:rsid w:val="00225923"/>
    <w:rsid w:val="00233B8C"/>
    <w:rsid w:val="00273334"/>
    <w:rsid w:val="00282493"/>
    <w:rsid w:val="00282C76"/>
    <w:rsid w:val="00284BB2"/>
    <w:rsid w:val="00294A2A"/>
    <w:rsid w:val="002A3929"/>
    <w:rsid w:val="002A4AAB"/>
    <w:rsid w:val="002A7072"/>
    <w:rsid w:val="002B77A7"/>
    <w:rsid w:val="002E1078"/>
    <w:rsid w:val="002E51DB"/>
    <w:rsid w:val="00315135"/>
    <w:rsid w:val="0031657B"/>
    <w:rsid w:val="00351F82"/>
    <w:rsid w:val="00383CEC"/>
    <w:rsid w:val="00384443"/>
    <w:rsid w:val="003856B0"/>
    <w:rsid w:val="00397644"/>
    <w:rsid w:val="003C2A06"/>
    <w:rsid w:val="003D0F0A"/>
    <w:rsid w:val="003F1C26"/>
    <w:rsid w:val="003F7420"/>
    <w:rsid w:val="0040069A"/>
    <w:rsid w:val="00405C4B"/>
    <w:rsid w:val="00414E63"/>
    <w:rsid w:val="0042496B"/>
    <w:rsid w:val="00425EC8"/>
    <w:rsid w:val="004510AC"/>
    <w:rsid w:val="00466FF1"/>
    <w:rsid w:val="00473520"/>
    <w:rsid w:val="00480A1F"/>
    <w:rsid w:val="0048340C"/>
    <w:rsid w:val="00483DD2"/>
    <w:rsid w:val="00492F1B"/>
    <w:rsid w:val="004A20F4"/>
    <w:rsid w:val="004B2759"/>
    <w:rsid w:val="004B5A77"/>
    <w:rsid w:val="004B67E8"/>
    <w:rsid w:val="004F0A44"/>
    <w:rsid w:val="00503B91"/>
    <w:rsid w:val="00505CF2"/>
    <w:rsid w:val="005317D0"/>
    <w:rsid w:val="005353A5"/>
    <w:rsid w:val="005611A7"/>
    <w:rsid w:val="0056690E"/>
    <w:rsid w:val="00571836"/>
    <w:rsid w:val="0057435C"/>
    <w:rsid w:val="00593D22"/>
    <w:rsid w:val="005A5211"/>
    <w:rsid w:val="005B0A0A"/>
    <w:rsid w:val="005B3498"/>
    <w:rsid w:val="005C4254"/>
    <w:rsid w:val="005D03E7"/>
    <w:rsid w:val="005F6BA5"/>
    <w:rsid w:val="00603258"/>
    <w:rsid w:val="00606502"/>
    <w:rsid w:val="00622847"/>
    <w:rsid w:val="006277C1"/>
    <w:rsid w:val="0064562E"/>
    <w:rsid w:val="00650E3A"/>
    <w:rsid w:val="00656778"/>
    <w:rsid w:val="00665430"/>
    <w:rsid w:val="0066595E"/>
    <w:rsid w:val="00672A91"/>
    <w:rsid w:val="006777A2"/>
    <w:rsid w:val="006922DA"/>
    <w:rsid w:val="006D61DF"/>
    <w:rsid w:val="006E0DEE"/>
    <w:rsid w:val="006E262D"/>
    <w:rsid w:val="006E54EC"/>
    <w:rsid w:val="006E562C"/>
    <w:rsid w:val="006F2EFD"/>
    <w:rsid w:val="00713C54"/>
    <w:rsid w:val="00742850"/>
    <w:rsid w:val="00761889"/>
    <w:rsid w:val="00764DE6"/>
    <w:rsid w:val="007714F0"/>
    <w:rsid w:val="00775EDD"/>
    <w:rsid w:val="007802EB"/>
    <w:rsid w:val="00784433"/>
    <w:rsid w:val="00794FE3"/>
    <w:rsid w:val="007A2093"/>
    <w:rsid w:val="007D482C"/>
    <w:rsid w:val="007E440C"/>
    <w:rsid w:val="00801CDB"/>
    <w:rsid w:val="00802958"/>
    <w:rsid w:val="008058A6"/>
    <w:rsid w:val="008255B8"/>
    <w:rsid w:val="00825D79"/>
    <w:rsid w:val="0084402C"/>
    <w:rsid w:val="00850484"/>
    <w:rsid w:val="00872B24"/>
    <w:rsid w:val="00884FCC"/>
    <w:rsid w:val="00890C26"/>
    <w:rsid w:val="008966CC"/>
    <w:rsid w:val="008B0026"/>
    <w:rsid w:val="008B02C6"/>
    <w:rsid w:val="008B5FFC"/>
    <w:rsid w:val="008C159F"/>
    <w:rsid w:val="008D5E37"/>
    <w:rsid w:val="008F2B98"/>
    <w:rsid w:val="00901079"/>
    <w:rsid w:val="00910310"/>
    <w:rsid w:val="00922991"/>
    <w:rsid w:val="00937E76"/>
    <w:rsid w:val="00943FD3"/>
    <w:rsid w:val="00973A12"/>
    <w:rsid w:val="00977BDD"/>
    <w:rsid w:val="009803B4"/>
    <w:rsid w:val="009B1816"/>
    <w:rsid w:val="009C05EE"/>
    <w:rsid w:val="009F3C15"/>
    <w:rsid w:val="009F6EEB"/>
    <w:rsid w:val="00A16570"/>
    <w:rsid w:val="00A32AB4"/>
    <w:rsid w:val="00A34662"/>
    <w:rsid w:val="00A348C7"/>
    <w:rsid w:val="00A37A28"/>
    <w:rsid w:val="00A7029F"/>
    <w:rsid w:val="00A74D8A"/>
    <w:rsid w:val="00A91412"/>
    <w:rsid w:val="00A97A75"/>
    <w:rsid w:val="00AA28A6"/>
    <w:rsid w:val="00AA63A4"/>
    <w:rsid w:val="00B01F14"/>
    <w:rsid w:val="00B074B9"/>
    <w:rsid w:val="00B1354D"/>
    <w:rsid w:val="00B23332"/>
    <w:rsid w:val="00B23DF6"/>
    <w:rsid w:val="00B2454B"/>
    <w:rsid w:val="00B24E97"/>
    <w:rsid w:val="00B362C5"/>
    <w:rsid w:val="00B416DA"/>
    <w:rsid w:val="00B43D72"/>
    <w:rsid w:val="00B5434F"/>
    <w:rsid w:val="00B61C45"/>
    <w:rsid w:val="00B66051"/>
    <w:rsid w:val="00B8776C"/>
    <w:rsid w:val="00BB1B33"/>
    <w:rsid w:val="00BB58EE"/>
    <w:rsid w:val="00BE6471"/>
    <w:rsid w:val="00BF4030"/>
    <w:rsid w:val="00C3394E"/>
    <w:rsid w:val="00C5527B"/>
    <w:rsid w:val="00C635A2"/>
    <w:rsid w:val="00C654E1"/>
    <w:rsid w:val="00C91D98"/>
    <w:rsid w:val="00C92F4E"/>
    <w:rsid w:val="00C973BB"/>
    <w:rsid w:val="00C97C8E"/>
    <w:rsid w:val="00CB0874"/>
    <w:rsid w:val="00CC1E74"/>
    <w:rsid w:val="00CE0F99"/>
    <w:rsid w:val="00CF140D"/>
    <w:rsid w:val="00CF3646"/>
    <w:rsid w:val="00CF68F7"/>
    <w:rsid w:val="00D0716B"/>
    <w:rsid w:val="00D30E21"/>
    <w:rsid w:val="00D464ED"/>
    <w:rsid w:val="00D663BA"/>
    <w:rsid w:val="00D915BE"/>
    <w:rsid w:val="00D921C9"/>
    <w:rsid w:val="00D93857"/>
    <w:rsid w:val="00D95215"/>
    <w:rsid w:val="00DA3DCE"/>
    <w:rsid w:val="00DB08F3"/>
    <w:rsid w:val="00DB26A3"/>
    <w:rsid w:val="00DB4815"/>
    <w:rsid w:val="00DB5651"/>
    <w:rsid w:val="00DB5D8B"/>
    <w:rsid w:val="00DC081A"/>
    <w:rsid w:val="00DC2834"/>
    <w:rsid w:val="00DC3D40"/>
    <w:rsid w:val="00DD2A42"/>
    <w:rsid w:val="00DE2D16"/>
    <w:rsid w:val="00DF55B7"/>
    <w:rsid w:val="00E01C80"/>
    <w:rsid w:val="00E02677"/>
    <w:rsid w:val="00E34F68"/>
    <w:rsid w:val="00E46205"/>
    <w:rsid w:val="00E534FB"/>
    <w:rsid w:val="00E54FC0"/>
    <w:rsid w:val="00E559A7"/>
    <w:rsid w:val="00E55DEC"/>
    <w:rsid w:val="00E57BB4"/>
    <w:rsid w:val="00E9625C"/>
    <w:rsid w:val="00EA696A"/>
    <w:rsid w:val="00EA74FB"/>
    <w:rsid w:val="00EC333E"/>
    <w:rsid w:val="00ED1C66"/>
    <w:rsid w:val="00ED690C"/>
    <w:rsid w:val="00ED6E41"/>
    <w:rsid w:val="00EF2199"/>
    <w:rsid w:val="00EF28AB"/>
    <w:rsid w:val="00EF61CA"/>
    <w:rsid w:val="00F044F9"/>
    <w:rsid w:val="00F13FFD"/>
    <w:rsid w:val="00F34B47"/>
    <w:rsid w:val="00F366B7"/>
    <w:rsid w:val="00F4336F"/>
    <w:rsid w:val="00F674DD"/>
    <w:rsid w:val="00F732EF"/>
    <w:rsid w:val="00F84EAC"/>
    <w:rsid w:val="00FB1457"/>
    <w:rsid w:val="00FB4A04"/>
    <w:rsid w:val="00FC18AB"/>
    <w:rsid w:val="00FD16C4"/>
    <w:rsid w:val="00FD3E7C"/>
    <w:rsid w:val="00FD66C9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CA1EB"/>
  <w15:docId w15:val="{85B8CAF2-AEAB-4D2A-BD0E-E5BF790F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1D052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D05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D0523"/>
    <w:rPr>
      <w:sz w:val="20"/>
      <w:szCs w:val="20"/>
    </w:rPr>
  </w:style>
  <w:style w:type="character" w:customStyle="1" w:styleId="10">
    <w:name w:val="標題 1 字元"/>
    <w:link w:val="1"/>
    <w:uiPriority w:val="9"/>
    <w:rsid w:val="001D05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Hyperlink"/>
    <w:uiPriority w:val="99"/>
    <w:semiHidden/>
    <w:unhideWhenUsed/>
    <w:rsid w:val="001D052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D052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EA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基層醫療協會 中華民國</cp:lastModifiedBy>
  <cp:revision>5</cp:revision>
  <cp:lastPrinted>2024-11-18T08:57:00Z</cp:lastPrinted>
  <dcterms:created xsi:type="dcterms:W3CDTF">2025-04-18T06:42:00Z</dcterms:created>
  <dcterms:modified xsi:type="dcterms:W3CDTF">2025-04-19T14:48:00Z</dcterms:modified>
</cp:coreProperties>
</file>